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tcBorders>
              <w:top w:color="6d9eeb" w:space="0" w:sz="8" w:val="single"/>
              <w:left w:color="6d9eeb" w:space="0" w:sz="8" w:val="single"/>
              <w:bottom w:color="6d9eeb" w:space="0" w:sz="8" w:val="single"/>
              <w:right w:color="6d9eeb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bookmarkStart w:colFirst="0" w:colLast="0" w:name="_fneis3wqi79l" w:id="0"/>
            <w:bookmarkEnd w:id="0"/>
            <w:r w:rsidDel="00000000" w:rsidR="00000000" w:rsidRPr="00000000">
              <w:rPr>
                <w:rtl w:val="0"/>
              </w:rPr>
              <w:t xml:space="preserve">BFS - Year 1   Maths Measures Knowledge Organiser - All year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Length - Autumn term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Weight ( mass) - Summer term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Capacity - Summer Term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Vocabulary for measuring the length, height and width of objects.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Short  / long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Short, short</w:t>
            </w:r>
            <w:r w:rsidDel="00000000" w:rsidR="00000000" w:rsidRPr="00000000">
              <w:rPr>
                <w:color w:val="0000ff"/>
                <w:rtl w:val="0"/>
              </w:rPr>
              <w:t xml:space="preserve">er</w:t>
            </w:r>
            <w:r w:rsidDel="00000000" w:rsidR="00000000" w:rsidRPr="00000000">
              <w:rPr>
                <w:rtl w:val="0"/>
              </w:rPr>
              <w:t xml:space="preserve">, short</w:t>
            </w:r>
            <w:r w:rsidDel="00000000" w:rsidR="00000000" w:rsidRPr="00000000">
              <w:rPr>
                <w:color w:val="0000ff"/>
                <w:rtl w:val="0"/>
              </w:rPr>
              <w:t xml:space="preserve">est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Long, long</w:t>
            </w:r>
            <w:r w:rsidDel="00000000" w:rsidR="00000000" w:rsidRPr="00000000">
              <w:rPr>
                <w:color w:val="0000ff"/>
                <w:rtl w:val="0"/>
              </w:rPr>
              <w:t xml:space="preserve">er,</w:t>
            </w:r>
            <w:r w:rsidDel="00000000" w:rsidR="00000000" w:rsidRPr="00000000">
              <w:rPr>
                <w:rtl w:val="0"/>
              </w:rPr>
              <w:t xml:space="preserve"> long</w:t>
            </w:r>
            <w:r w:rsidDel="00000000" w:rsidR="00000000" w:rsidRPr="00000000">
              <w:rPr>
                <w:color w:val="0000ff"/>
                <w:rtl w:val="0"/>
              </w:rPr>
              <w:t xml:space="preserve">est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Tall, tall</w:t>
            </w:r>
            <w:r w:rsidDel="00000000" w:rsidR="00000000" w:rsidRPr="00000000">
              <w:rPr>
                <w:color w:val="0000ff"/>
                <w:rtl w:val="0"/>
              </w:rPr>
              <w:t xml:space="preserve">er</w:t>
            </w:r>
            <w:r w:rsidDel="00000000" w:rsidR="00000000" w:rsidRPr="00000000">
              <w:rPr>
                <w:rtl w:val="0"/>
              </w:rPr>
              <w:t xml:space="preserve">, tall</w:t>
            </w:r>
            <w:r w:rsidDel="00000000" w:rsidR="00000000" w:rsidRPr="00000000">
              <w:rPr>
                <w:color w:val="0000ff"/>
                <w:rtl w:val="0"/>
              </w:rPr>
              <w:t xml:space="preserve">est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Narrow, narrow</w:t>
            </w:r>
            <w:r w:rsidDel="00000000" w:rsidR="00000000" w:rsidRPr="00000000">
              <w:rPr>
                <w:color w:val="0000ff"/>
                <w:rtl w:val="0"/>
              </w:rPr>
              <w:t xml:space="preserve">er</w:t>
            </w:r>
            <w:r w:rsidDel="00000000" w:rsidR="00000000" w:rsidRPr="00000000">
              <w:rPr>
                <w:rtl w:val="0"/>
              </w:rPr>
              <w:t xml:space="preserve">, narrow</w:t>
            </w:r>
            <w:r w:rsidDel="00000000" w:rsidR="00000000" w:rsidRPr="00000000">
              <w:rPr>
                <w:color w:val="0000ff"/>
                <w:rtl w:val="0"/>
              </w:rPr>
              <w:t xml:space="preserve">est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Wide, wid</w:t>
            </w:r>
            <w:r w:rsidDel="00000000" w:rsidR="00000000" w:rsidRPr="00000000">
              <w:rPr>
                <w:color w:val="0000ff"/>
                <w:rtl w:val="0"/>
              </w:rPr>
              <w:t xml:space="preserve">er,</w:t>
            </w:r>
            <w:r w:rsidDel="00000000" w:rsidR="00000000" w:rsidRPr="00000000">
              <w:rPr>
                <w:rtl w:val="0"/>
              </w:rPr>
              <w:t xml:space="preserve"> wid</w:t>
            </w:r>
            <w:r w:rsidDel="00000000" w:rsidR="00000000" w:rsidRPr="00000000">
              <w:rPr>
                <w:color w:val="0000ff"/>
                <w:rtl w:val="0"/>
              </w:rPr>
              <w:t xml:space="preserve">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Vocabulary for measuring the weight of various objects.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Heavy / light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Heavy, heav</w:t>
            </w:r>
            <w:r w:rsidDel="00000000" w:rsidR="00000000" w:rsidRPr="00000000">
              <w:rPr>
                <w:color w:val="ff0000"/>
                <w:rtl w:val="0"/>
              </w:rPr>
              <w:t xml:space="preserve">ier,</w:t>
            </w:r>
            <w:r w:rsidDel="00000000" w:rsidR="00000000" w:rsidRPr="00000000">
              <w:rPr>
                <w:rtl w:val="0"/>
              </w:rPr>
              <w:t xml:space="preserve"> heavi</w:t>
            </w:r>
            <w:r w:rsidDel="00000000" w:rsidR="00000000" w:rsidRPr="00000000">
              <w:rPr>
                <w:color w:val="ff0000"/>
                <w:rtl w:val="0"/>
              </w:rPr>
              <w:t xml:space="preserve">est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Light, light</w:t>
            </w:r>
            <w:r w:rsidDel="00000000" w:rsidR="00000000" w:rsidRPr="00000000">
              <w:rPr>
                <w:color w:val="ff0000"/>
                <w:rtl w:val="0"/>
              </w:rPr>
              <w:t xml:space="preserve">er,</w:t>
            </w:r>
            <w:r w:rsidDel="00000000" w:rsidR="00000000" w:rsidRPr="00000000">
              <w:rPr>
                <w:rtl w:val="0"/>
              </w:rPr>
              <w:t xml:space="preserve"> light</w:t>
            </w:r>
            <w:r w:rsidDel="00000000" w:rsidR="00000000" w:rsidRPr="00000000">
              <w:rPr>
                <w:color w:val="ff0000"/>
                <w:rtl w:val="0"/>
              </w:rPr>
              <w:t xml:space="preserve">est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Vocabulary for measuring how much a container can hold.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 / empty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Nearly full / half full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Nearly empty / half empty </w:t>
            </w:r>
          </w:p>
        </w:tc>
      </w:tr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Comparing the height, length and width of various objects.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0500" cy="428625"/>
                  <wp:effectExtent b="0" l="0" r="0" t="0"/>
                  <wp:docPr id="10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327025" cy="490538"/>
                  <wp:effectExtent b="0" l="0" r="0" t="0"/>
                  <wp:docPr id="4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490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690563" cy="371572"/>
                  <wp:effectExtent b="0" l="0" r="0" t="0"/>
                  <wp:docPr id="7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3715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881063" cy="428625"/>
                  <wp:effectExtent b="0" l="0" r="0" t="0"/>
                  <wp:docPr id="2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63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Comparing the weight of various objects.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</w:t>
            </w:r>
            <w:r w:rsidDel="00000000" w:rsidR="00000000" w:rsidRPr="00000000">
              <w:rPr/>
              <w:drawing>
                <wp:inline distB="114300" distT="114300" distL="114300" distR="114300">
                  <wp:extent cx="948090" cy="595313"/>
                  <wp:effectExtent b="0" l="0" r="0" t="0"/>
                  <wp:docPr id="1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90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Comparing how much a container holds.    </w:t>
            </w:r>
            <w:r w:rsidDel="00000000" w:rsidR="00000000" w:rsidRPr="00000000">
              <w:rPr/>
              <w:drawing>
                <wp:inline distB="114300" distT="114300" distL="114300" distR="114300">
                  <wp:extent cx="271463" cy="542925"/>
                  <wp:effectExtent b="0" l="0" r="0" t="0"/>
                  <wp:docPr id="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542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/>
              <w:drawing>
                <wp:inline distB="114300" distT="114300" distL="114300" distR="114300">
                  <wp:extent cx="455316" cy="690563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16" cy="690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Measuring using non- standard units.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pencil is __________ cubes long.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</w:t>
            </w:r>
            <w:r w:rsidDel="00000000" w:rsidR="00000000" w:rsidRPr="00000000">
              <w:rPr/>
              <w:drawing>
                <wp:inline distB="114300" distT="114300" distL="114300" distR="114300">
                  <wp:extent cx="1159933" cy="190500"/>
                  <wp:effectExtent b="0" l="0" r="0" t="0"/>
                  <wp:docPr id="8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933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Measuring using non-standard units.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books weigh the same as _________cubes.   </w:t>
            </w:r>
            <w:r w:rsidDel="00000000" w:rsidR="00000000" w:rsidRPr="00000000">
              <w:rPr/>
              <w:drawing>
                <wp:inline distB="114300" distT="114300" distL="114300" distR="114300">
                  <wp:extent cx="366713" cy="237285"/>
                  <wp:effectExtent b="0" l="0" r="0" t="0"/>
                  <wp:docPr id="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3" cy="2372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Measuring using non-standard units.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bowl holds __________ cups of water.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/>
              <w:drawing>
                <wp:inline distB="114300" distT="114300" distL="114300" distR="114300">
                  <wp:extent cx="581025" cy="204788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204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114300" distT="114300" distL="114300" distR="114300">
                  <wp:extent cx="288498" cy="300038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98" cy="300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10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image" Target="media/image2.png"/><Relationship Id="rId14" Type="http://schemas.openxmlformats.org/officeDocument/2006/relationships/image" Target="media/image11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6.jpg"/><Relationship Id="rId8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